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401" w:rsidRPr="00B56C68" w:rsidRDefault="00C479DF" w:rsidP="00132919">
      <w:pPr>
        <w:snapToGrid w:val="0"/>
        <w:spacing w:line="560" w:lineRule="exact"/>
        <w:ind w:left="640" w:right="280"/>
        <w:jc w:val="left"/>
        <w:rPr>
          <w:rFonts w:ascii="彩虹黑体" w:eastAsia="彩虹黑体"/>
          <w:sz w:val="32"/>
          <w:szCs w:val="32"/>
        </w:rPr>
      </w:pPr>
      <w:r w:rsidRPr="00B56C68">
        <w:rPr>
          <w:rFonts w:ascii="彩虹黑体" w:eastAsia="彩虹黑体" w:hint="eastAsia"/>
          <w:sz w:val="32"/>
          <w:szCs w:val="32"/>
        </w:rPr>
        <w:t>龙卡星期六——长海县大长山岛好又多超市随机立减</w:t>
      </w:r>
    </w:p>
    <w:p w:rsidR="00B56C68" w:rsidRPr="00A5600B" w:rsidRDefault="00B56C68" w:rsidP="00B56C68">
      <w:pPr>
        <w:snapToGrid w:val="0"/>
        <w:spacing w:line="560" w:lineRule="exact"/>
        <w:ind w:right="280"/>
        <w:jc w:val="left"/>
        <w:rPr>
          <w:rFonts w:ascii="彩虹粗仿宋" w:eastAsia="彩虹粗仿宋"/>
          <w:color w:val="000000" w:themeColor="text1"/>
          <w:sz w:val="32"/>
          <w:szCs w:val="32"/>
        </w:rPr>
      </w:pPr>
      <w:r w:rsidRPr="00C3742A">
        <w:rPr>
          <w:rFonts w:ascii="彩虹黑体" w:eastAsia="彩虹黑体" w:hint="eastAsia"/>
          <w:sz w:val="32"/>
          <w:szCs w:val="32"/>
        </w:rPr>
        <w:t>活动时间</w:t>
      </w:r>
      <w:r>
        <w:rPr>
          <w:rFonts w:ascii="彩虹黑体" w:eastAsia="彩虹黑体" w:hint="eastAsia"/>
          <w:sz w:val="32"/>
          <w:szCs w:val="32"/>
        </w:rPr>
        <w:t>：</w:t>
      </w:r>
      <w:r w:rsidRPr="008F3A70">
        <w:rPr>
          <w:rFonts w:ascii="彩虹粗仿宋" w:eastAsia="彩虹粗仿宋" w:hAnsi="宋体" w:hint="eastAsia"/>
          <w:color w:val="000000" w:themeColor="text1"/>
          <w:sz w:val="32"/>
          <w:szCs w:val="32"/>
        </w:rPr>
        <w:t>即日起</w:t>
      </w:r>
      <w:r w:rsidRPr="008625A6">
        <w:rPr>
          <w:rFonts w:ascii="彩虹粗仿宋" w:eastAsia="彩虹粗仿宋" w:hAnsi="宋体" w:hint="eastAsia"/>
          <w:color w:val="000000" w:themeColor="text1"/>
          <w:sz w:val="32"/>
          <w:szCs w:val="32"/>
        </w:rPr>
        <w:t>至2019年</w:t>
      </w:r>
      <w:r w:rsidR="006B787E">
        <w:rPr>
          <w:rFonts w:ascii="彩虹粗仿宋" w:eastAsia="彩虹粗仿宋" w:hAnsi="宋体" w:hint="eastAsia"/>
          <w:color w:val="000000" w:themeColor="text1"/>
          <w:sz w:val="32"/>
          <w:szCs w:val="32"/>
        </w:rPr>
        <w:t>12</w:t>
      </w:r>
      <w:r w:rsidRPr="008625A6">
        <w:rPr>
          <w:rFonts w:ascii="彩虹粗仿宋" w:eastAsia="彩虹粗仿宋" w:hAnsi="宋体" w:hint="eastAsia"/>
          <w:color w:val="000000" w:themeColor="text1"/>
          <w:sz w:val="32"/>
          <w:szCs w:val="32"/>
        </w:rPr>
        <w:t>月</w:t>
      </w:r>
      <w:r w:rsidR="006B787E">
        <w:rPr>
          <w:rFonts w:ascii="彩虹粗仿宋" w:eastAsia="彩虹粗仿宋" w:hAnsi="宋体" w:hint="eastAsia"/>
          <w:color w:val="000000" w:themeColor="text1"/>
          <w:sz w:val="32"/>
          <w:szCs w:val="32"/>
        </w:rPr>
        <w:t>31</w:t>
      </w:r>
      <w:r w:rsidRPr="008625A6">
        <w:rPr>
          <w:rFonts w:ascii="彩虹粗仿宋" w:eastAsia="彩虹粗仿宋" w:hAnsi="宋体" w:hint="eastAsia"/>
          <w:color w:val="000000" w:themeColor="text1"/>
          <w:sz w:val="32"/>
          <w:szCs w:val="32"/>
        </w:rPr>
        <w:t>日间每周六</w:t>
      </w:r>
    </w:p>
    <w:p w:rsidR="00B56C68" w:rsidRPr="008F3A70" w:rsidRDefault="00B56C68" w:rsidP="00B56C68">
      <w:pPr>
        <w:snapToGrid w:val="0"/>
        <w:spacing w:line="560" w:lineRule="exact"/>
        <w:ind w:right="280"/>
        <w:jc w:val="left"/>
        <w:rPr>
          <w:rFonts w:ascii="彩虹粗仿宋" w:eastAsia="彩虹粗仿宋" w:hAnsi="宋体"/>
          <w:color w:val="000000" w:themeColor="text1"/>
          <w:sz w:val="32"/>
          <w:szCs w:val="32"/>
        </w:rPr>
      </w:pPr>
      <w:r w:rsidRPr="008F3A70">
        <w:rPr>
          <w:rFonts w:ascii="彩虹黑体" w:eastAsia="彩虹黑体" w:hint="eastAsia"/>
          <w:color w:val="000000" w:themeColor="text1"/>
          <w:sz w:val="32"/>
          <w:szCs w:val="32"/>
        </w:rPr>
        <w:t>活动对象</w:t>
      </w:r>
      <w:r>
        <w:rPr>
          <w:rFonts w:ascii="彩虹黑体" w:eastAsia="彩虹黑体" w:hint="eastAsia"/>
          <w:color w:val="000000" w:themeColor="text1"/>
          <w:sz w:val="32"/>
          <w:szCs w:val="32"/>
        </w:rPr>
        <w:t>：</w:t>
      </w:r>
      <w:r w:rsidRPr="008F3A70">
        <w:rPr>
          <w:rFonts w:ascii="彩虹粗仿宋" w:eastAsia="彩虹粗仿宋" w:hAnsi="宋体" w:hint="eastAsia"/>
          <w:color w:val="000000" w:themeColor="text1"/>
          <w:sz w:val="32"/>
          <w:szCs w:val="32"/>
        </w:rPr>
        <w:t>建行信用卡（银联单标、Visa双标、</w:t>
      </w:r>
      <w:proofErr w:type="spellStart"/>
      <w:r w:rsidRPr="008F3A70">
        <w:rPr>
          <w:rFonts w:ascii="彩虹粗仿宋" w:eastAsia="彩虹粗仿宋" w:hAnsi="宋体" w:hint="eastAsia"/>
          <w:color w:val="000000" w:themeColor="text1"/>
          <w:sz w:val="32"/>
          <w:szCs w:val="32"/>
        </w:rPr>
        <w:t>mastercard</w:t>
      </w:r>
      <w:proofErr w:type="spellEnd"/>
      <w:r w:rsidRPr="008F3A70">
        <w:rPr>
          <w:rFonts w:ascii="彩虹粗仿宋" w:eastAsia="彩虹粗仿宋" w:hAnsi="宋体" w:hint="eastAsia"/>
          <w:color w:val="000000" w:themeColor="text1"/>
          <w:sz w:val="32"/>
          <w:szCs w:val="32"/>
        </w:rPr>
        <w:t>双标、JCB双标）持卡人。</w:t>
      </w:r>
    </w:p>
    <w:p w:rsidR="00B56C68" w:rsidRDefault="00B56C68" w:rsidP="00B56C68">
      <w:pPr>
        <w:snapToGrid w:val="0"/>
        <w:spacing w:line="560" w:lineRule="exact"/>
        <w:ind w:right="280"/>
        <w:jc w:val="left"/>
        <w:rPr>
          <w:rFonts w:ascii="彩虹粗仿宋" w:eastAsia="彩虹粗仿宋" w:hAnsi="宋体"/>
          <w:color w:val="000000" w:themeColor="text1"/>
          <w:sz w:val="32"/>
          <w:szCs w:val="32"/>
        </w:rPr>
      </w:pPr>
      <w:r w:rsidRPr="008F3A70">
        <w:rPr>
          <w:rFonts w:ascii="彩虹黑体" w:eastAsia="彩虹黑体" w:hint="eastAsia"/>
          <w:color w:val="000000" w:themeColor="text1"/>
          <w:sz w:val="32"/>
          <w:szCs w:val="32"/>
        </w:rPr>
        <w:t>活动内容</w:t>
      </w:r>
      <w:r>
        <w:rPr>
          <w:rFonts w:ascii="彩虹黑体" w:eastAsia="彩虹黑体" w:hint="eastAsia"/>
          <w:color w:val="000000" w:themeColor="text1"/>
          <w:sz w:val="32"/>
          <w:szCs w:val="32"/>
        </w:rPr>
        <w:t>：</w:t>
      </w:r>
      <w:r w:rsidRPr="008F3A70">
        <w:rPr>
          <w:rFonts w:ascii="彩虹粗仿宋" w:eastAsia="彩虹粗仿宋" w:hAnsi="宋体" w:hint="eastAsia"/>
          <w:color w:val="000000" w:themeColor="text1"/>
          <w:sz w:val="32"/>
          <w:szCs w:val="32"/>
        </w:rPr>
        <w:t>活动期间</w:t>
      </w:r>
      <w:r>
        <w:rPr>
          <w:rFonts w:ascii="彩虹粗仿宋" w:eastAsia="彩虹粗仿宋" w:hAnsi="宋体" w:hint="eastAsia"/>
          <w:color w:val="000000" w:themeColor="text1"/>
          <w:sz w:val="32"/>
          <w:szCs w:val="32"/>
        </w:rPr>
        <w:t>，持卡人在</w:t>
      </w:r>
      <w:r w:rsidRPr="00B56C68">
        <w:rPr>
          <w:rFonts w:ascii="彩虹粗仿宋" w:eastAsia="彩虹粗仿宋" w:hAnsi="宋体" w:hint="eastAsia"/>
          <w:color w:val="000000" w:themeColor="text1"/>
          <w:sz w:val="32"/>
          <w:szCs w:val="32"/>
        </w:rPr>
        <w:t>长海县大长山岛镇好又多超市</w:t>
      </w:r>
      <w:r w:rsidRPr="00A5600B">
        <w:rPr>
          <w:rFonts w:ascii="彩虹粗仿宋" w:eastAsia="彩虹粗仿宋" w:hAnsi="宋体" w:hint="eastAsia"/>
          <w:color w:val="000000" w:themeColor="text1"/>
          <w:sz w:val="32"/>
          <w:szCs w:val="32"/>
        </w:rPr>
        <w:t>，</w:t>
      </w:r>
      <w:r>
        <w:rPr>
          <w:rFonts w:ascii="彩虹粗仿宋" w:eastAsia="彩虹粗仿宋" w:hAnsi="宋体" w:hint="eastAsia"/>
          <w:color w:val="000000" w:themeColor="text1"/>
          <w:sz w:val="32"/>
          <w:szCs w:val="32"/>
        </w:rPr>
        <w:t>使用建行</w:t>
      </w:r>
      <w:r w:rsidRPr="008625A6">
        <w:rPr>
          <w:rFonts w:ascii="彩虹粗仿宋" w:eastAsia="彩虹粗仿宋" w:hAnsi="宋体" w:hint="eastAsia"/>
          <w:color w:val="000000" w:themeColor="text1"/>
          <w:sz w:val="32"/>
          <w:szCs w:val="32"/>
        </w:rPr>
        <w:t>龙卡信用卡实体卡消费结算</w:t>
      </w:r>
      <w:r w:rsidR="006B787E">
        <w:rPr>
          <w:rFonts w:ascii="彩虹粗仿宋" w:eastAsia="彩虹粗仿宋" w:hAnsi="宋体" w:hint="eastAsia"/>
          <w:color w:val="000000" w:themeColor="text1"/>
          <w:sz w:val="32"/>
          <w:szCs w:val="32"/>
        </w:rPr>
        <w:t>，单笔消费满20元（含）及以上</w:t>
      </w:r>
      <w:r w:rsidRPr="008625A6">
        <w:rPr>
          <w:rFonts w:ascii="彩虹粗仿宋" w:eastAsia="彩虹粗仿宋" w:hAnsi="宋体" w:hint="eastAsia"/>
          <w:color w:val="000000" w:themeColor="text1"/>
          <w:sz w:val="32"/>
          <w:szCs w:val="32"/>
        </w:rPr>
        <w:t>即享</w:t>
      </w:r>
      <w:proofErr w:type="gramStart"/>
      <w:r w:rsidRPr="008625A6">
        <w:rPr>
          <w:rFonts w:ascii="彩虹粗仿宋" w:eastAsia="彩虹粗仿宋" w:hAnsi="宋体" w:hint="eastAsia"/>
          <w:color w:val="000000" w:themeColor="text1"/>
          <w:sz w:val="32"/>
          <w:szCs w:val="32"/>
        </w:rPr>
        <w:t>随机立减</w:t>
      </w:r>
      <w:proofErr w:type="gramEnd"/>
      <w:r w:rsidR="006B787E">
        <w:rPr>
          <w:rFonts w:ascii="彩虹粗仿宋" w:eastAsia="彩虹粗仿宋" w:hAnsi="宋体" w:hint="eastAsia"/>
          <w:color w:val="000000" w:themeColor="text1"/>
          <w:sz w:val="32"/>
          <w:szCs w:val="32"/>
        </w:rPr>
        <w:t>1-20元</w:t>
      </w:r>
      <w:r w:rsidRPr="008625A6">
        <w:rPr>
          <w:rFonts w:ascii="彩虹粗仿宋" w:eastAsia="彩虹粗仿宋" w:hAnsi="宋体" w:hint="eastAsia"/>
          <w:color w:val="000000" w:themeColor="text1"/>
          <w:sz w:val="32"/>
          <w:szCs w:val="32"/>
        </w:rPr>
        <w:t>优惠，单次最高</w:t>
      </w:r>
      <w:proofErr w:type="gramStart"/>
      <w:r w:rsidRPr="008625A6">
        <w:rPr>
          <w:rFonts w:ascii="彩虹粗仿宋" w:eastAsia="彩虹粗仿宋" w:hAnsi="宋体" w:hint="eastAsia"/>
          <w:color w:val="000000" w:themeColor="text1"/>
          <w:sz w:val="32"/>
          <w:szCs w:val="32"/>
        </w:rPr>
        <w:t>立减金额</w:t>
      </w:r>
      <w:proofErr w:type="gramEnd"/>
      <w:r w:rsidRPr="008625A6">
        <w:rPr>
          <w:rFonts w:ascii="彩虹粗仿宋" w:eastAsia="彩虹粗仿宋" w:hAnsi="宋体" w:hint="eastAsia"/>
          <w:color w:val="000000" w:themeColor="text1"/>
          <w:sz w:val="32"/>
          <w:szCs w:val="32"/>
        </w:rPr>
        <w:t>为20元，每卡每活动日</w:t>
      </w:r>
      <w:proofErr w:type="gramStart"/>
      <w:r w:rsidRPr="008625A6">
        <w:rPr>
          <w:rFonts w:ascii="彩虹粗仿宋" w:eastAsia="彩虹粗仿宋" w:hAnsi="宋体" w:hint="eastAsia"/>
          <w:color w:val="000000" w:themeColor="text1"/>
          <w:sz w:val="32"/>
          <w:szCs w:val="32"/>
        </w:rPr>
        <w:t>限参与</w:t>
      </w:r>
      <w:proofErr w:type="gramEnd"/>
      <w:r w:rsidRPr="008625A6">
        <w:rPr>
          <w:rFonts w:ascii="彩虹粗仿宋" w:eastAsia="彩虹粗仿宋" w:hAnsi="宋体" w:hint="eastAsia"/>
          <w:color w:val="000000" w:themeColor="text1"/>
          <w:sz w:val="32"/>
          <w:szCs w:val="32"/>
        </w:rPr>
        <w:t>一次优惠，</w:t>
      </w:r>
      <w:r>
        <w:rPr>
          <w:rFonts w:ascii="彩虹粗仿宋" w:eastAsia="彩虹粗仿宋" w:hAnsi="宋体" w:hint="eastAsia"/>
          <w:color w:val="000000" w:themeColor="text1"/>
          <w:sz w:val="32"/>
          <w:szCs w:val="32"/>
        </w:rPr>
        <w:t>每个活动日限200份，</w:t>
      </w:r>
      <w:r w:rsidRPr="008625A6">
        <w:rPr>
          <w:rFonts w:ascii="彩虹粗仿宋" w:eastAsia="彩虹粗仿宋" w:hAnsi="宋体" w:hint="eastAsia"/>
          <w:color w:val="000000" w:themeColor="text1"/>
          <w:sz w:val="32"/>
          <w:szCs w:val="32"/>
        </w:rPr>
        <w:t>先到先得，</w:t>
      </w:r>
      <w:r>
        <w:rPr>
          <w:rFonts w:ascii="彩虹粗仿宋" w:eastAsia="彩虹粗仿宋" w:hAnsi="宋体" w:hint="eastAsia"/>
          <w:color w:val="000000" w:themeColor="text1"/>
          <w:sz w:val="32"/>
          <w:szCs w:val="32"/>
        </w:rPr>
        <w:t>用完</w:t>
      </w:r>
      <w:r w:rsidRPr="008625A6">
        <w:rPr>
          <w:rFonts w:ascii="彩虹粗仿宋" w:eastAsia="彩虹粗仿宋" w:hAnsi="宋体" w:hint="eastAsia"/>
          <w:color w:val="000000" w:themeColor="text1"/>
          <w:sz w:val="32"/>
          <w:szCs w:val="32"/>
        </w:rPr>
        <w:t>即止。</w:t>
      </w:r>
    </w:p>
    <w:p w:rsidR="00B56C68" w:rsidRDefault="00B56C68" w:rsidP="00B56C68">
      <w:pPr>
        <w:snapToGrid w:val="0"/>
        <w:spacing w:line="560" w:lineRule="exact"/>
        <w:ind w:right="280"/>
        <w:jc w:val="left"/>
        <w:rPr>
          <w:rFonts w:ascii="彩虹粗仿宋" w:eastAsia="彩虹粗仿宋" w:hAnsi="宋体"/>
          <w:color w:val="000000" w:themeColor="text1"/>
          <w:sz w:val="32"/>
          <w:szCs w:val="32"/>
        </w:rPr>
      </w:pPr>
      <w:r>
        <w:rPr>
          <w:rFonts w:ascii="彩虹粗仿宋" w:eastAsia="彩虹粗仿宋" w:hAnsi="宋体" w:hint="eastAsia"/>
          <w:color w:val="000000" w:themeColor="text1"/>
          <w:sz w:val="32"/>
          <w:szCs w:val="32"/>
        </w:rPr>
        <w:t>参与门</w:t>
      </w:r>
      <w:proofErr w:type="gramStart"/>
      <w:r>
        <w:rPr>
          <w:rFonts w:ascii="彩虹粗仿宋" w:eastAsia="彩虹粗仿宋" w:hAnsi="宋体" w:hint="eastAsia"/>
          <w:color w:val="000000" w:themeColor="text1"/>
          <w:sz w:val="32"/>
          <w:szCs w:val="32"/>
        </w:rPr>
        <w:t>店如下</w:t>
      </w:r>
      <w:proofErr w:type="gramEnd"/>
      <w:r>
        <w:rPr>
          <w:rFonts w:ascii="彩虹粗仿宋" w:eastAsia="彩虹粗仿宋" w:hAnsi="宋体" w:hint="eastAsia"/>
          <w:color w:val="000000" w:themeColor="text1"/>
          <w:sz w:val="32"/>
          <w:szCs w:val="32"/>
        </w:rPr>
        <w:t>表：</w:t>
      </w:r>
    </w:p>
    <w:tbl>
      <w:tblPr>
        <w:tblW w:w="6938" w:type="dxa"/>
        <w:tblInd w:w="93" w:type="dxa"/>
        <w:tblLook w:val="04A0" w:firstRow="1" w:lastRow="0" w:firstColumn="1" w:lastColumn="0" w:noHBand="0" w:noVBand="1"/>
      </w:tblPr>
      <w:tblGrid>
        <w:gridCol w:w="1446"/>
        <w:gridCol w:w="3336"/>
        <w:gridCol w:w="2156"/>
      </w:tblGrid>
      <w:tr w:rsidR="00B56C68" w:rsidRPr="00B56C68" w:rsidTr="00B56C68">
        <w:trPr>
          <w:trHeight w:val="270"/>
        </w:trPr>
        <w:tc>
          <w:tcPr>
            <w:tcW w:w="1446" w:type="dxa"/>
            <w:tcBorders>
              <w:top w:val="single" w:sz="4" w:space="0" w:color="auto"/>
              <w:left w:val="single" w:sz="4" w:space="0" w:color="auto"/>
              <w:bottom w:val="single" w:sz="4" w:space="0" w:color="auto"/>
              <w:right w:val="single" w:sz="4" w:space="0" w:color="auto"/>
            </w:tcBorders>
            <w:noWrap/>
            <w:vAlign w:val="center"/>
            <w:hideMark/>
          </w:tcPr>
          <w:p w:rsidR="00B56C68" w:rsidRPr="00B56C68" w:rsidRDefault="00B56C68" w:rsidP="001A3AE4">
            <w:pPr>
              <w:widowControl/>
              <w:jc w:val="left"/>
              <w:rPr>
                <w:rFonts w:ascii="彩虹粗仿宋" w:eastAsia="彩虹粗仿宋" w:hAnsi="宋体" w:cs="宋体"/>
                <w:kern w:val="0"/>
                <w:sz w:val="22"/>
              </w:rPr>
            </w:pPr>
            <w:r w:rsidRPr="00B56C68">
              <w:rPr>
                <w:rFonts w:ascii="彩虹粗仿宋" w:eastAsia="彩虹粗仿宋" w:hAnsi="宋体" w:cs="宋体" w:hint="eastAsia"/>
                <w:kern w:val="0"/>
                <w:sz w:val="22"/>
              </w:rPr>
              <w:t>指定门店</w:t>
            </w:r>
          </w:p>
        </w:tc>
        <w:tc>
          <w:tcPr>
            <w:tcW w:w="3336" w:type="dxa"/>
            <w:tcBorders>
              <w:top w:val="single" w:sz="4" w:space="0" w:color="auto"/>
              <w:left w:val="nil"/>
              <w:bottom w:val="single" w:sz="4" w:space="0" w:color="auto"/>
              <w:right w:val="single" w:sz="4" w:space="0" w:color="auto"/>
            </w:tcBorders>
            <w:noWrap/>
            <w:vAlign w:val="center"/>
            <w:hideMark/>
          </w:tcPr>
          <w:p w:rsidR="00B56C68" w:rsidRPr="00B56C68" w:rsidRDefault="00B56C68" w:rsidP="001A3AE4">
            <w:pPr>
              <w:widowControl/>
              <w:jc w:val="left"/>
              <w:rPr>
                <w:rFonts w:ascii="彩虹粗仿宋" w:eastAsia="彩虹粗仿宋" w:hAnsi="宋体" w:cs="宋体"/>
                <w:kern w:val="0"/>
                <w:sz w:val="22"/>
              </w:rPr>
            </w:pPr>
            <w:r w:rsidRPr="00B56C68">
              <w:rPr>
                <w:rFonts w:ascii="彩虹粗仿宋" w:eastAsia="彩虹粗仿宋" w:hAnsi="宋体" w:cs="宋体" w:hint="eastAsia"/>
                <w:kern w:val="0"/>
                <w:sz w:val="22"/>
              </w:rPr>
              <w:t>地址</w:t>
            </w:r>
          </w:p>
        </w:tc>
        <w:tc>
          <w:tcPr>
            <w:tcW w:w="2156" w:type="dxa"/>
            <w:tcBorders>
              <w:top w:val="single" w:sz="4" w:space="0" w:color="auto"/>
              <w:left w:val="nil"/>
              <w:bottom w:val="single" w:sz="4" w:space="0" w:color="auto"/>
              <w:right w:val="single" w:sz="4" w:space="0" w:color="auto"/>
            </w:tcBorders>
            <w:noWrap/>
            <w:vAlign w:val="center"/>
            <w:hideMark/>
          </w:tcPr>
          <w:p w:rsidR="00B56C68" w:rsidRPr="00B56C68" w:rsidRDefault="00B56C68" w:rsidP="001A3AE4">
            <w:pPr>
              <w:widowControl/>
              <w:jc w:val="left"/>
              <w:rPr>
                <w:rFonts w:ascii="彩虹粗仿宋" w:eastAsia="彩虹粗仿宋" w:hAnsi="宋体" w:cs="宋体"/>
                <w:kern w:val="0"/>
                <w:sz w:val="22"/>
              </w:rPr>
            </w:pPr>
            <w:r w:rsidRPr="00B56C68">
              <w:rPr>
                <w:rFonts w:ascii="彩虹粗仿宋" w:eastAsia="彩虹粗仿宋" w:hAnsi="宋体" w:cs="宋体" w:hint="eastAsia"/>
                <w:kern w:val="0"/>
                <w:sz w:val="22"/>
              </w:rPr>
              <w:t>商户联系电话</w:t>
            </w:r>
          </w:p>
        </w:tc>
      </w:tr>
      <w:tr w:rsidR="00B56C68" w:rsidRPr="00B56C68" w:rsidTr="00B56C68">
        <w:trPr>
          <w:trHeight w:val="270"/>
        </w:trPr>
        <w:tc>
          <w:tcPr>
            <w:tcW w:w="1446" w:type="dxa"/>
            <w:tcBorders>
              <w:top w:val="nil"/>
              <w:left w:val="single" w:sz="4" w:space="0" w:color="auto"/>
              <w:bottom w:val="single" w:sz="4" w:space="0" w:color="auto"/>
              <w:right w:val="single" w:sz="4" w:space="0" w:color="auto"/>
            </w:tcBorders>
            <w:noWrap/>
          </w:tcPr>
          <w:p w:rsidR="00B56C68" w:rsidRPr="00B56C68" w:rsidRDefault="00B56C68" w:rsidP="001A3AE4">
            <w:pPr>
              <w:rPr>
                <w:rFonts w:ascii="彩虹粗仿宋" w:eastAsia="彩虹粗仿宋"/>
              </w:rPr>
            </w:pPr>
            <w:r w:rsidRPr="00B56C68">
              <w:rPr>
                <w:rFonts w:ascii="彩虹粗仿宋" w:eastAsia="彩虹粗仿宋" w:hint="eastAsia"/>
              </w:rPr>
              <w:t>好又多超市</w:t>
            </w:r>
          </w:p>
        </w:tc>
        <w:tc>
          <w:tcPr>
            <w:tcW w:w="3336" w:type="dxa"/>
            <w:tcBorders>
              <w:top w:val="nil"/>
              <w:left w:val="nil"/>
              <w:bottom w:val="single" w:sz="4" w:space="0" w:color="auto"/>
              <w:right w:val="single" w:sz="4" w:space="0" w:color="auto"/>
            </w:tcBorders>
            <w:noWrap/>
          </w:tcPr>
          <w:p w:rsidR="00B56C68" w:rsidRPr="00B56C68" w:rsidRDefault="00B56C68" w:rsidP="001A3AE4">
            <w:pPr>
              <w:rPr>
                <w:rFonts w:ascii="彩虹粗仿宋" w:eastAsia="彩虹粗仿宋"/>
              </w:rPr>
            </w:pPr>
            <w:r w:rsidRPr="00B56C68">
              <w:rPr>
                <w:rFonts w:ascii="彩虹粗仿宋" w:eastAsia="彩虹粗仿宋" w:hint="eastAsia"/>
              </w:rPr>
              <w:t>长海县大长山岛镇环海路107号</w:t>
            </w:r>
          </w:p>
        </w:tc>
        <w:tc>
          <w:tcPr>
            <w:tcW w:w="2156" w:type="dxa"/>
            <w:tcBorders>
              <w:top w:val="nil"/>
              <w:left w:val="nil"/>
              <w:bottom w:val="single" w:sz="4" w:space="0" w:color="auto"/>
              <w:right w:val="single" w:sz="4" w:space="0" w:color="auto"/>
            </w:tcBorders>
            <w:noWrap/>
          </w:tcPr>
          <w:p w:rsidR="00B56C68" w:rsidRPr="00B56C68" w:rsidRDefault="00B56C68" w:rsidP="001A3AE4">
            <w:pPr>
              <w:rPr>
                <w:rFonts w:ascii="彩虹粗仿宋" w:eastAsia="彩虹粗仿宋"/>
              </w:rPr>
            </w:pPr>
            <w:r w:rsidRPr="00B56C68">
              <w:rPr>
                <w:rFonts w:ascii="彩虹粗仿宋" w:eastAsia="彩虹粗仿宋" w:hint="eastAsia"/>
              </w:rPr>
              <w:t>18642857722</w:t>
            </w:r>
          </w:p>
        </w:tc>
      </w:tr>
    </w:tbl>
    <w:p w:rsidR="00B56C68" w:rsidRPr="00285DCC" w:rsidRDefault="00B56C68" w:rsidP="00B56C68">
      <w:pPr>
        <w:snapToGrid w:val="0"/>
        <w:spacing w:line="560" w:lineRule="exact"/>
        <w:ind w:right="280"/>
        <w:jc w:val="left"/>
        <w:rPr>
          <w:rFonts w:ascii="彩虹黑体" w:eastAsia="彩虹黑体"/>
          <w:color w:val="000000" w:themeColor="text1"/>
          <w:sz w:val="32"/>
          <w:szCs w:val="32"/>
        </w:rPr>
      </w:pPr>
      <w:r w:rsidRPr="00285DCC">
        <w:rPr>
          <w:rFonts w:ascii="彩虹黑体" w:eastAsia="彩虹黑体" w:hint="eastAsia"/>
          <w:color w:val="000000" w:themeColor="text1"/>
          <w:sz w:val="32"/>
          <w:szCs w:val="32"/>
        </w:rPr>
        <w:t>活动细则</w:t>
      </w:r>
    </w:p>
    <w:p w:rsidR="00AA061A" w:rsidRPr="006B787E" w:rsidRDefault="00AA061A" w:rsidP="00AA061A">
      <w:pPr>
        <w:snapToGrid w:val="0"/>
        <w:spacing w:line="560" w:lineRule="exact"/>
        <w:ind w:right="280"/>
        <w:jc w:val="left"/>
        <w:rPr>
          <w:rFonts w:ascii="彩虹粗仿宋" w:eastAsia="彩虹粗仿宋" w:hAnsi="宋体"/>
          <w:sz w:val="32"/>
          <w:szCs w:val="32"/>
        </w:rPr>
      </w:pPr>
      <w:r w:rsidRPr="006B787E">
        <w:rPr>
          <w:rFonts w:ascii="彩虹粗仿宋" w:eastAsia="彩虹粗仿宋" w:hAnsi="宋体" w:hint="eastAsia"/>
          <w:sz w:val="32"/>
          <w:szCs w:val="32"/>
        </w:rPr>
        <w:t>1.本活动限建行龙卡信用卡（银联单标卡、Visa</w:t>
      </w:r>
      <w:proofErr w:type="gramStart"/>
      <w:r w:rsidRPr="006B787E">
        <w:rPr>
          <w:rFonts w:ascii="彩虹粗仿宋" w:eastAsia="彩虹粗仿宋" w:hAnsi="宋体" w:hint="eastAsia"/>
          <w:sz w:val="32"/>
          <w:szCs w:val="32"/>
        </w:rPr>
        <w:t>双标卡</w:t>
      </w:r>
      <w:proofErr w:type="gramEnd"/>
      <w:r w:rsidRPr="006B787E">
        <w:rPr>
          <w:rFonts w:ascii="彩虹粗仿宋" w:eastAsia="彩虹粗仿宋" w:hAnsi="宋体" w:hint="eastAsia"/>
          <w:sz w:val="32"/>
          <w:szCs w:val="32"/>
        </w:rPr>
        <w:t>、</w:t>
      </w:r>
      <w:proofErr w:type="spellStart"/>
      <w:r w:rsidRPr="006B787E">
        <w:rPr>
          <w:rFonts w:ascii="彩虹粗仿宋" w:eastAsia="彩虹粗仿宋" w:hAnsi="宋体" w:hint="eastAsia"/>
          <w:sz w:val="32"/>
          <w:szCs w:val="32"/>
        </w:rPr>
        <w:t>mastercard</w:t>
      </w:r>
      <w:proofErr w:type="spellEnd"/>
      <w:proofErr w:type="gramStart"/>
      <w:r w:rsidRPr="006B787E">
        <w:rPr>
          <w:rFonts w:ascii="彩虹粗仿宋" w:eastAsia="彩虹粗仿宋" w:hAnsi="宋体" w:hint="eastAsia"/>
          <w:sz w:val="32"/>
          <w:szCs w:val="32"/>
        </w:rPr>
        <w:t>双标卡</w:t>
      </w:r>
      <w:proofErr w:type="gramEnd"/>
      <w:r w:rsidRPr="006B787E">
        <w:rPr>
          <w:rFonts w:ascii="彩虹粗仿宋" w:eastAsia="彩虹粗仿宋" w:hAnsi="宋体" w:hint="eastAsia"/>
          <w:sz w:val="32"/>
          <w:szCs w:val="32"/>
        </w:rPr>
        <w:t>、JCB</w:t>
      </w:r>
      <w:proofErr w:type="gramStart"/>
      <w:r w:rsidRPr="006B787E">
        <w:rPr>
          <w:rFonts w:ascii="彩虹粗仿宋" w:eastAsia="彩虹粗仿宋" w:hAnsi="宋体" w:hint="eastAsia"/>
          <w:sz w:val="32"/>
          <w:szCs w:val="32"/>
        </w:rPr>
        <w:t>双标卡</w:t>
      </w:r>
      <w:proofErr w:type="gramEnd"/>
      <w:r w:rsidRPr="006B787E">
        <w:rPr>
          <w:rFonts w:ascii="彩虹粗仿宋" w:eastAsia="彩虹粗仿宋" w:hAnsi="宋体" w:hint="eastAsia"/>
          <w:sz w:val="32"/>
          <w:szCs w:val="32"/>
        </w:rPr>
        <w:t>）持卡人参加，外币</w:t>
      </w:r>
      <w:proofErr w:type="gramStart"/>
      <w:r w:rsidRPr="006B787E">
        <w:rPr>
          <w:rFonts w:ascii="彩虹粗仿宋" w:eastAsia="彩虹粗仿宋" w:hAnsi="宋体" w:hint="eastAsia"/>
          <w:sz w:val="32"/>
          <w:szCs w:val="32"/>
        </w:rPr>
        <w:t>单标卡</w:t>
      </w:r>
      <w:proofErr w:type="gramEnd"/>
      <w:r w:rsidRPr="006B787E">
        <w:rPr>
          <w:rFonts w:ascii="彩虹粗仿宋" w:eastAsia="彩虹粗仿宋" w:hAnsi="宋体" w:hint="eastAsia"/>
          <w:sz w:val="32"/>
          <w:szCs w:val="32"/>
        </w:rPr>
        <w:t>及单位公务卡不参加。</w:t>
      </w:r>
    </w:p>
    <w:p w:rsidR="00B56C68" w:rsidRPr="006B787E" w:rsidRDefault="00B56C68" w:rsidP="00B56C68">
      <w:pPr>
        <w:snapToGrid w:val="0"/>
        <w:spacing w:line="560" w:lineRule="exact"/>
        <w:ind w:right="280"/>
        <w:jc w:val="left"/>
        <w:rPr>
          <w:rFonts w:ascii="彩虹粗仿宋" w:eastAsia="彩虹粗仿宋" w:hAnsi="宋体"/>
          <w:sz w:val="32"/>
          <w:szCs w:val="32"/>
        </w:rPr>
      </w:pPr>
      <w:r w:rsidRPr="006B787E">
        <w:rPr>
          <w:rFonts w:ascii="彩虹粗仿宋" w:eastAsia="彩虹粗仿宋" w:hAnsi="宋体" w:hint="eastAsia"/>
          <w:sz w:val="32"/>
          <w:szCs w:val="32"/>
        </w:rPr>
        <w:t>2.活动时间为即日起至2019年</w:t>
      </w:r>
      <w:r w:rsidR="006B787E">
        <w:rPr>
          <w:rFonts w:ascii="彩虹粗仿宋" w:eastAsia="彩虹粗仿宋" w:hAnsi="宋体" w:hint="eastAsia"/>
          <w:sz w:val="32"/>
          <w:szCs w:val="32"/>
        </w:rPr>
        <w:t>12月31</w:t>
      </w:r>
      <w:r w:rsidRPr="006B787E">
        <w:rPr>
          <w:rFonts w:ascii="彩虹粗仿宋" w:eastAsia="彩虹粗仿宋" w:hAnsi="宋体" w:hint="eastAsia"/>
          <w:sz w:val="32"/>
          <w:szCs w:val="32"/>
        </w:rPr>
        <w:t>日每周六。</w:t>
      </w:r>
    </w:p>
    <w:p w:rsidR="00B56C68" w:rsidRPr="006B787E" w:rsidRDefault="00B56C68" w:rsidP="00B56C68">
      <w:pPr>
        <w:snapToGrid w:val="0"/>
        <w:spacing w:line="560" w:lineRule="exact"/>
        <w:ind w:right="280"/>
        <w:jc w:val="left"/>
        <w:rPr>
          <w:rFonts w:ascii="彩虹粗仿宋" w:eastAsia="彩虹粗仿宋" w:hAnsi="宋体"/>
          <w:sz w:val="32"/>
          <w:szCs w:val="32"/>
        </w:rPr>
      </w:pPr>
      <w:r w:rsidRPr="006B787E">
        <w:rPr>
          <w:rFonts w:ascii="彩虹粗仿宋" w:eastAsia="彩虹粗仿宋" w:hAnsi="宋体" w:hint="eastAsia"/>
          <w:sz w:val="32"/>
          <w:szCs w:val="32"/>
        </w:rPr>
        <w:t>3.本活动仅限建行龙卡信用卡持卡人在长海县大长山岛镇好又多超市实体店内购买实物商品时使用。使用时，必须选择使用龙卡信用卡实体卡片全额支付，单笔实付金额满2</w:t>
      </w:r>
      <w:r w:rsidR="006B787E">
        <w:rPr>
          <w:rFonts w:ascii="彩虹粗仿宋" w:eastAsia="彩虹粗仿宋" w:hAnsi="宋体" w:hint="eastAsia"/>
          <w:sz w:val="32"/>
          <w:szCs w:val="32"/>
        </w:rPr>
        <w:t>0</w:t>
      </w:r>
      <w:r w:rsidRPr="006B787E">
        <w:rPr>
          <w:rFonts w:ascii="彩虹粗仿宋" w:eastAsia="彩虹粗仿宋" w:hAnsi="宋体" w:hint="eastAsia"/>
          <w:sz w:val="32"/>
          <w:szCs w:val="32"/>
        </w:rPr>
        <w:t>元</w:t>
      </w:r>
      <w:r w:rsidR="006B787E">
        <w:rPr>
          <w:rFonts w:ascii="彩虹粗仿宋" w:eastAsia="彩虹粗仿宋" w:hAnsi="宋体" w:hint="eastAsia"/>
          <w:sz w:val="32"/>
          <w:szCs w:val="32"/>
        </w:rPr>
        <w:t>（含）及</w:t>
      </w:r>
      <w:r w:rsidRPr="006B787E">
        <w:rPr>
          <w:rFonts w:ascii="彩虹粗仿宋" w:eastAsia="彩虹粗仿宋" w:hAnsi="宋体" w:hint="eastAsia"/>
          <w:sz w:val="32"/>
          <w:szCs w:val="32"/>
        </w:rPr>
        <w:t>以上享</w:t>
      </w:r>
      <w:proofErr w:type="gramStart"/>
      <w:r w:rsidRPr="006B787E">
        <w:rPr>
          <w:rFonts w:ascii="彩虹粗仿宋" w:eastAsia="彩虹粗仿宋" w:hAnsi="宋体" w:hint="eastAsia"/>
          <w:sz w:val="32"/>
          <w:szCs w:val="32"/>
        </w:rPr>
        <w:t>随机立减</w:t>
      </w:r>
      <w:r w:rsidR="006B787E">
        <w:rPr>
          <w:rFonts w:ascii="彩虹粗仿宋" w:eastAsia="彩虹粗仿宋" w:hAnsi="宋体" w:hint="eastAsia"/>
          <w:sz w:val="32"/>
          <w:szCs w:val="32"/>
        </w:rPr>
        <w:t>最低</w:t>
      </w:r>
      <w:proofErr w:type="gramEnd"/>
      <w:r w:rsidR="006B787E">
        <w:rPr>
          <w:rFonts w:ascii="彩虹粗仿宋" w:eastAsia="彩虹粗仿宋" w:hAnsi="宋体" w:hint="eastAsia"/>
          <w:sz w:val="32"/>
          <w:szCs w:val="32"/>
        </w:rPr>
        <w:t>金额1元</w:t>
      </w:r>
      <w:r w:rsidRPr="006B787E">
        <w:rPr>
          <w:rFonts w:ascii="彩虹粗仿宋" w:eastAsia="彩虹粗仿宋" w:hAnsi="宋体" w:hint="eastAsia"/>
          <w:sz w:val="32"/>
          <w:szCs w:val="32"/>
        </w:rPr>
        <w:t>，随机</w:t>
      </w:r>
      <w:proofErr w:type="gramStart"/>
      <w:r w:rsidRPr="006B787E">
        <w:rPr>
          <w:rFonts w:ascii="彩虹粗仿宋" w:eastAsia="彩虹粗仿宋" w:hAnsi="宋体" w:hint="eastAsia"/>
          <w:sz w:val="32"/>
          <w:szCs w:val="32"/>
        </w:rPr>
        <w:t>立减最高</w:t>
      </w:r>
      <w:proofErr w:type="gramEnd"/>
      <w:r w:rsidRPr="006B787E">
        <w:rPr>
          <w:rFonts w:ascii="彩虹粗仿宋" w:eastAsia="彩虹粗仿宋" w:hAnsi="宋体" w:hint="eastAsia"/>
          <w:sz w:val="32"/>
          <w:szCs w:val="32"/>
        </w:rPr>
        <w:t>金额20元。</w:t>
      </w:r>
    </w:p>
    <w:p w:rsidR="00B56C68" w:rsidRPr="006B787E" w:rsidRDefault="00B56C68" w:rsidP="00B56C68">
      <w:pPr>
        <w:snapToGrid w:val="0"/>
        <w:spacing w:line="560" w:lineRule="exact"/>
        <w:ind w:right="280"/>
        <w:jc w:val="left"/>
        <w:rPr>
          <w:rFonts w:ascii="彩虹粗仿宋" w:eastAsia="彩虹粗仿宋" w:hAnsi="宋体"/>
          <w:sz w:val="32"/>
          <w:szCs w:val="32"/>
        </w:rPr>
      </w:pPr>
      <w:r w:rsidRPr="006B787E">
        <w:rPr>
          <w:rFonts w:ascii="彩虹粗仿宋" w:eastAsia="彩虹粗仿宋" w:hAnsi="宋体" w:hint="eastAsia"/>
          <w:sz w:val="32"/>
          <w:szCs w:val="32"/>
        </w:rPr>
        <w:t>4.每活动</w:t>
      </w:r>
      <w:proofErr w:type="gramStart"/>
      <w:r w:rsidRPr="006B787E">
        <w:rPr>
          <w:rFonts w:ascii="彩虹粗仿宋" w:eastAsia="彩虹粗仿宋" w:hAnsi="宋体" w:hint="eastAsia"/>
          <w:sz w:val="32"/>
          <w:szCs w:val="32"/>
        </w:rPr>
        <w:t>日优惠</w:t>
      </w:r>
      <w:proofErr w:type="gramEnd"/>
      <w:r w:rsidRPr="006B787E">
        <w:rPr>
          <w:rFonts w:ascii="彩虹粗仿宋" w:eastAsia="彩虹粗仿宋" w:hAnsi="宋体" w:hint="eastAsia"/>
          <w:sz w:val="32"/>
          <w:szCs w:val="32"/>
        </w:rPr>
        <w:t>限量200份，先到先得，用完即止。</w:t>
      </w:r>
    </w:p>
    <w:p w:rsidR="00B56C68" w:rsidRPr="006B787E" w:rsidRDefault="00B56C68" w:rsidP="00B56C68">
      <w:pPr>
        <w:snapToGrid w:val="0"/>
        <w:spacing w:line="560" w:lineRule="exact"/>
        <w:ind w:right="280"/>
        <w:jc w:val="left"/>
        <w:rPr>
          <w:rFonts w:ascii="彩虹粗仿宋" w:eastAsia="彩虹粗仿宋" w:hAnsi="宋体"/>
          <w:sz w:val="32"/>
          <w:szCs w:val="32"/>
        </w:rPr>
      </w:pPr>
      <w:r w:rsidRPr="006B787E">
        <w:rPr>
          <w:rFonts w:ascii="彩虹粗仿宋" w:eastAsia="彩虹粗仿宋" w:hAnsi="宋体" w:hint="eastAsia"/>
          <w:sz w:val="32"/>
          <w:szCs w:val="32"/>
        </w:rPr>
        <w:t>5.活动期间每个活动日每</w:t>
      </w:r>
      <w:proofErr w:type="gramStart"/>
      <w:r w:rsidRPr="006B787E">
        <w:rPr>
          <w:rFonts w:ascii="彩虹粗仿宋" w:eastAsia="彩虹粗仿宋" w:hAnsi="宋体" w:hint="eastAsia"/>
          <w:sz w:val="32"/>
          <w:szCs w:val="32"/>
        </w:rPr>
        <w:t>持卡人限享1次</w:t>
      </w:r>
      <w:proofErr w:type="gramEnd"/>
      <w:r w:rsidRPr="006B787E">
        <w:rPr>
          <w:rFonts w:ascii="彩虹粗仿宋" w:eastAsia="彩虹粗仿宋" w:hAnsi="宋体" w:hint="eastAsia"/>
          <w:sz w:val="32"/>
          <w:szCs w:val="32"/>
        </w:rPr>
        <w:t>。</w:t>
      </w:r>
    </w:p>
    <w:p w:rsidR="00B56C68" w:rsidRPr="006B787E" w:rsidRDefault="00B56C68" w:rsidP="00B56C68">
      <w:pPr>
        <w:snapToGrid w:val="0"/>
        <w:spacing w:line="560" w:lineRule="exact"/>
        <w:ind w:right="280"/>
        <w:jc w:val="left"/>
        <w:rPr>
          <w:rFonts w:ascii="彩虹粗仿宋" w:eastAsia="彩虹粗仿宋" w:hAnsi="宋体"/>
          <w:sz w:val="32"/>
          <w:szCs w:val="32"/>
        </w:rPr>
      </w:pPr>
      <w:r w:rsidRPr="006B787E">
        <w:rPr>
          <w:rFonts w:ascii="彩虹粗仿宋" w:eastAsia="彩虹粗仿宋" w:hAnsi="宋体" w:hint="eastAsia"/>
          <w:sz w:val="32"/>
          <w:szCs w:val="32"/>
        </w:rPr>
        <w:t>6.活动优惠不能兑换现金，其他货品或折扣，亦不得转让。</w:t>
      </w:r>
      <w:r w:rsidRPr="006B787E">
        <w:rPr>
          <w:rFonts w:ascii="彩虹粗仿宋" w:eastAsia="彩虹粗仿宋" w:hAnsi="宋体"/>
          <w:sz w:val="32"/>
          <w:szCs w:val="32"/>
        </w:rPr>
        <w:t xml:space="preserve"> </w:t>
      </w:r>
    </w:p>
    <w:p w:rsidR="00B56C68" w:rsidRPr="00285DCC" w:rsidRDefault="00B56C68" w:rsidP="00B56C68">
      <w:pPr>
        <w:snapToGrid w:val="0"/>
        <w:spacing w:line="560" w:lineRule="exact"/>
        <w:ind w:right="280"/>
        <w:jc w:val="left"/>
        <w:rPr>
          <w:rFonts w:ascii="彩虹粗仿宋" w:eastAsia="彩虹粗仿宋" w:hAnsi="宋体"/>
          <w:color w:val="000000" w:themeColor="text1"/>
          <w:sz w:val="32"/>
          <w:szCs w:val="32"/>
        </w:rPr>
      </w:pPr>
      <w:r w:rsidRPr="006B787E">
        <w:rPr>
          <w:rFonts w:ascii="彩虹粗仿宋" w:eastAsia="彩虹粗仿宋" w:hAnsi="宋体" w:hint="eastAsia"/>
          <w:sz w:val="32"/>
          <w:szCs w:val="32"/>
        </w:rPr>
        <w:lastRenderedPageBreak/>
        <w:t>7.持卡人参加活动的交易订单发生退款，视同放弃本</w:t>
      </w:r>
      <w:proofErr w:type="gramStart"/>
      <w:r w:rsidRPr="006B787E">
        <w:rPr>
          <w:rFonts w:ascii="彩虹粗仿宋" w:eastAsia="彩虹粗仿宋" w:hAnsi="宋体" w:hint="eastAsia"/>
          <w:sz w:val="32"/>
          <w:szCs w:val="32"/>
        </w:rPr>
        <w:t>单优</w:t>
      </w:r>
      <w:r w:rsidRPr="00285DCC">
        <w:rPr>
          <w:rFonts w:ascii="彩虹粗仿宋" w:eastAsia="彩虹粗仿宋" w:hAnsi="宋体" w:hint="eastAsia"/>
          <w:color w:val="000000" w:themeColor="text1"/>
          <w:sz w:val="32"/>
          <w:szCs w:val="32"/>
        </w:rPr>
        <w:t>惠</w:t>
      </w:r>
      <w:proofErr w:type="gramEnd"/>
      <w:r w:rsidRPr="00285DCC">
        <w:rPr>
          <w:rFonts w:ascii="彩虹粗仿宋" w:eastAsia="彩虹粗仿宋" w:hAnsi="宋体" w:hint="eastAsia"/>
          <w:color w:val="000000" w:themeColor="text1"/>
          <w:sz w:val="32"/>
          <w:szCs w:val="32"/>
        </w:rPr>
        <w:t>权益，退款只退回持卡人支付部分金额，银行补贴优惠金额不退回给持卡人，且退款后持卡人不可再次参与本活动日的活动。</w:t>
      </w:r>
    </w:p>
    <w:p w:rsidR="00B56C68" w:rsidRPr="006B787E" w:rsidRDefault="00B56C68" w:rsidP="00B56C68">
      <w:pPr>
        <w:snapToGrid w:val="0"/>
        <w:spacing w:line="560" w:lineRule="exact"/>
        <w:ind w:right="280"/>
        <w:jc w:val="left"/>
        <w:rPr>
          <w:rFonts w:ascii="彩虹粗仿宋" w:eastAsia="彩虹粗仿宋" w:hAnsi="宋体"/>
          <w:sz w:val="32"/>
          <w:szCs w:val="32"/>
        </w:rPr>
      </w:pPr>
      <w:bookmarkStart w:id="0" w:name="_GoBack"/>
      <w:r w:rsidRPr="006B787E">
        <w:rPr>
          <w:rFonts w:ascii="彩虹粗仿宋" w:eastAsia="彩虹粗仿宋" w:hAnsi="宋体" w:hint="eastAsia"/>
          <w:sz w:val="32"/>
          <w:szCs w:val="32"/>
        </w:rPr>
        <w:t>8.本优惠可与长海县大长山岛镇好又多超市其它优惠叠加使用，且分单交</w:t>
      </w:r>
      <w:proofErr w:type="gramStart"/>
      <w:r w:rsidRPr="006B787E">
        <w:rPr>
          <w:rFonts w:ascii="彩虹粗仿宋" w:eastAsia="彩虹粗仿宋" w:hAnsi="宋体" w:hint="eastAsia"/>
          <w:sz w:val="32"/>
          <w:szCs w:val="32"/>
        </w:rPr>
        <w:t>易不可</w:t>
      </w:r>
      <w:proofErr w:type="gramEnd"/>
      <w:r w:rsidRPr="006B787E">
        <w:rPr>
          <w:rFonts w:ascii="彩虹粗仿宋" w:eastAsia="彩虹粗仿宋" w:hAnsi="宋体" w:hint="eastAsia"/>
          <w:sz w:val="32"/>
          <w:szCs w:val="32"/>
        </w:rPr>
        <w:t>使用。</w:t>
      </w:r>
    </w:p>
    <w:p w:rsidR="00B56C68" w:rsidRPr="006B787E" w:rsidRDefault="00B56C68" w:rsidP="00B56C68">
      <w:pPr>
        <w:snapToGrid w:val="0"/>
        <w:spacing w:line="560" w:lineRule="exact"/>
        <w:ind w:right="280"/>
        <w:jc w:val="left"/>
        <w:rPr>
          <w:rFonts w:ascii="彩虹粗仿宋" w:eastAsia="彩虹粗仿宋" w:hAnsi="宋体"/>
          <w:sz w:val="32"/>
          <w:szCs w:val="32"/>
        </w:rPr>
      </w:pPr>
      <w:r w:rsidRPr="006B787E">
        <w:rPr>
          <w:rFonts w:ascii="彩虹粗仿宋" w:eastAsia="彩虹粗仿宋" w:hAnsi="宋体" w:hint="eastAsia"/>
          <w:sz w:val="32"/>
          <w:szCs w:val="32"/>
        </w:rPr>
        <w:t>9.持卡人</w:t>
      </w:r>
      <w:proofErr w:type="gramStart"/>
      <w:r w:rsidRPr="006B787E">
        <w:rPr>
          <w:rFonts w:ascii="彩虹粗仿宋" w:eastAsia="彩虹粗仿宋" w:hAnsi="宋体" w:hint="eastAsia"/>
          <w:sz w:val="32"/>
          <w:szCs w:val="32"/>
        </w:rPr>
        <w:t>若于</w:t>
      </w:r>
      <w:proofErr w:type="gramEnd"/>
      <w:r w:rsidRPr="006B787E">
        <w:rPr>
          <w:rFonts w:ascii="彩虹粗仿宋" w:eastAsia="彩虹粗仿宋" w:hAnsi="宋体" w:hint="eastAsia"/>
          <w:sz w:val="32"/>
          <w:szCs w:val="32"/>
        </w:rPr>
        <w:t>活动期间有逾期还款、卡片已冻结，或有其他违反中国建设银行龙卡信用卡章程、领用协议或相关业务约定条款情形，则中国建设银行有权随时取消其参加活动的资格。</w:t>
      </w:r>
    </w:p>
    <w:p w:rsidR="00B56C68" w:rsidRPr="006B787E" w:rsidRDefault="00B56C68" w:rsidP="00B56C68">
      <w:pPr>
        <w:snapToGrid w:val="0"/>
        <w:spacing w:line="560" w:lineRule="exact"/>
        <w:ind w:right="280"/>
        <w:jc w:val="left"/>
        <w:rPr>
          <w:rFonts w:ascii="彩虹粗仿宋" w:eastAsia="彩虹粗仿宋" w:hAnsi="宋体"/>
          <w:sz w:val="32"/>
          <w:szCs w:val="32"/>
        </w:rPr>
      </w:pPr>
      <w:r w:rsidRPr="006B787E">
        <w:rPr>
          <w:rFonts w:ascii="彩虹粗仿宋" w:eastAsia="彩虹粗仿宋" w:hAnsi="宋体" w:hint="eastAsia"/>
          <w:sz w:val="32"/>
          <w:szCs w:val="32"/>
        </w:rPr>
        <w:t>10.建设银行仅提供信用卡支付服务，本活动中商品及相关服务由长海县大长山岛镇好又多超市提供，具体活动规则以长海县大长山岛镇好又多超市现场公示为准。持卡人因商品或服务质量引发的任何索赔、质询及投诉由长海县大长山岛镇好又多超市负责处理和解决。</w:t>
      </w:r>
      <w:r w:rsidRPr="006B787E">
        <w:rPr>
          <w:rFonts w:ascii="彩虹粗仿宋" w:eastAsia="彩虹粗仿宋" w:hAnsi="宋体"/>
          <w:sz w:val="32"/>
          <w:szCs w:val="32"/>
        </w:rPr>
        <w:t xml:space="preserve"> </w:t>
      </w:r>
    </w:p>
    <w:p w:rsidR="00B56C68" w:rsidRPr="006B787E" w:rsidRDefault="00B56C68" w:rsidP="00B56C68">
      <w:pPr>
        <w:snapToGrid w:val="0"/>
        <w:spacing w:line="560" w:lineRule="exact"/>
        <w:ind w:right="280"/>
        <w:jc w:val="left"/>
        <w:rPr>
          <w:rFonts w:ascii="彩虹粗仿宋" w:eastAsia="彩虹粗仿宋" w:hAnsi="宋体"/>
          <w:sz w:val="32"/>
          <w:szCs w:val="32"/>
        </w:rPr>
      </w:pPr>
      <w:r w:rsidRPr="006B787E">
        <w:rPr>
          <w:rFonts w:ascii="彩虹粗仿宋" w:eastAsia="彩虹粗仿宋" w:hAnsi="宋体" w:hint="eastAsia"/>
          <w:sz w:val="32"/>
          <w:szCs w:val="32"/>
        </w:rPr>
        <w:t>11. 在法律许可范围内，中国建设银行有权修订本活动条款及细则（包括但不限于参加资格、活动时间及奖励方式等）、暂停或取消本活动、并经相关途径（如“建行大连分行”官微、短信、报刊或各分支网点以及本次活动合作方的告知渠道等）公告后生效。</w:t>
      </w:r>
    </w:p>
    <w:p w:rsidR="00B56C68" w:rsidRPr="006B787E" w:rsidRDefault="00B56C68" w:rsidP="00B56C68">
      <w:pPr>
        <w:snapToGrid w:val="0"/>
        <w:spacing w:line="360" w:lineRule="auto"/>
        <w:ind w:right="280"/>
        <w:jc w:val="left"/>
        <w:rPr>
          <w:rFonts w:ascii="彩虹粗仿宋" w:eastAsia="彩虹粗仿宋" w:hAnsi="华文细黑"/>
          <w:sz w:val="28"/>
          <w:szCs w:val="28"/>
        </w:rPr>
      </w:pPr>
    </w:p>
    <w:p w:rsidR="00B56C68" w:rsidRPr="006B787E" w:rsidRDefault="00B56C68" w:rsidP="00B56C68">
      <w:pPr>
        <w:widowControl/>
        <w:spacing w:line="360" w:lineRule="auto"/>
        <w:jc w:val="left"/>
        <w:rPr>
          <w:rFonts w:ascii="宋体" w:hAnsi="宋体"/>
          <w:b/>
          <w:bCs/>
          <w:kern w:val="0"/>
          <w:szCs w:val="21"/>
          <w:u w:val="single"/>
        </w:rPr>
      </w:pPr>
    </w:p>
    <w:p w:rsidR="00B56C68" w:rsidRPr="006B787E" w:rsidRDefault="00B56C68" w:rsidP="00B56C68">
      <w:pPr>
        <w:snapToGrid w:val="0"/>
        <w:spacing w:line="360" w:lineRule="auto"/>
        <w:ind w:right="280"/>
        <w:jc w:val="left"/>
        <w:rPr>
          <w:rFonts w:ascii="彩虹粗仿宋" w:eastAsia="彩虹粗仿宋" w:hAnsi="华文细黑"/>
          <w:sz w:val="28"/>
          <w:szCs w:val="28"/>
        </w:rPr>
      </w:pPr>
    </w:p>
    <w:bookmarkEnd w:id="0"/>
    <w:p w:rsidR="007E3A85" w:rsidRPr="006B787E" w:rsidRDefault="007E3A85" w:rsidP="00B56C68">
      <w:pPr>
        <w:pStyle w:val="a6"/>
        <w:snapToGrid w:val="0"/>
        <w:spacing w:line="560" w:lineRule="exact"/>
        <w:ind w:left="862" w:right="280" w:firstLineChars="0" w:firstLine="0"/>
        <w:jc w:val="left"/>
        <w:rPr>
          <w:rFonts w:ascii="彩虹粗仿宋" w:eastAsia="彩虹粗仿宋" w:hAnsi="华文细黑"/>
          <w:sz w:val="28"/>
          <w:szCs w:val="28"/>
        </w:rPr>
      </w:pPr>
    </w:p>
    <w:sectPr w:rsidR="007E3A85" w:rsidRPr="006B787E" w:rsidSect="007E3A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837" w:rsidRDefault="00B55837" w:rsidP="003B7229">
      <w:r>
        <w:separator/>
      </w:r>
    </w:p>
  </w:endnote>
  <w:endnote w:type="continuationSeparator" w:id="0">
    <w:p w:rsidR="00B55837" w:rsidRDefault="00B55837" w:rsidP="003B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黑体">
    <w:panose1 w:val="03000509000000000000"/>
    <w:charset w:val="86"/>
    <w:family w:val="modern"/>
    <w:pitch w:val="fixed"/>
    <w:sig w:usb0="00000001" w:usb1="080E0000" w:usb2="00000010" w:usb3="00000000" w:csb0="00040000" w:csb1="00000000"/>
  </w:font>
  <w:font w:name="彩虹粗仿宋">
    <w:panose1 w:val="03000509000000000000"/>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837" w:rsidRDefault="00B55837" w:rsidP="003B7229">
      <w:r>
        <w:separator/>
      </w:r>
    </w:p>
  </w:footnote>
  <w:footnote w:type="continuationSeparator" w:id="0">
    <w:p w:rsidR="00B55837" w:rsidRDefault="00B55837" w:rsidP="003B7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6749"/>
    <w:multiLevelType w:val="hybridMultilevel"/>
    <w:tmpl w:val="6D1AF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792971BA"/>
    <w:multiLevelType w:val="hybridMultilevel"/>
    <w:tmpl w:val="505AF416"/>
    <w:lvl w:ilvl="0" w:tplc="A18AA974">
      <w:start w:val="1"/>
      <w:numFmt w:val="japaneseCounting"/>
      <w:lvlText w:val="%1、"/>
      <w:lvlJc w:val="left"/>
      <w:pPr>
        <w:ind w:left="862"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17D"/>
    <w:rsid w:val="00000F0B"/>
    <w:rsid w:val="000116C0"/>
    <w:rsid w:val="000116E4"/>
    <w:rsid w:val="00016BF6"/>
    <w:rsid w:val="00023962"/>
    <w:rsid w:val="00025CA1"/>
    <w:rsid w:val="0003736E"/>
    <w:rsid w:val="00046554"/>
    <w:rsid w:val="000602BA"/>
    <w:rsid w:val="00063EDD"/>
    <w:rsid w:val="00064B66"/>
    <w:rsid w:val="00066812"/>
    <w:rsid w:val="00073C13"/>
    <w:rsid w:val="00081B4A"/>
    <w:rsid w:val="000914D3"/>
    <w:rsid w:val="00092DD4"/>
    <w:rsid w:val="000C5809"/>
    <w:rsid w:val="000C5BE7"/>
    <w:rsid w:val="000D1BCA"/>
    <w:rsid w:val="000D6BCC"/>
    <w:rsid w:val="000E24E6"/>
    <w:rsid w:val="000F3387"/>
    <w:rsid w:val="00101972"/>
    <w:rsid w:val="001125F4"/>
    <w:rsid w:val="00121E02"/>
    <w:rsid w:val="0012765A"/>
    <w:rsid w:val="00132919"/>
    <w:rsid w:val="001378CE"/>
    <w:rsid w:val="001400BC"/>
    <w:rsid w:val="00157494"/>
    <w:rsid w:val="00162401"/>
    <w:rsid w:val="001713D7"/>
    <w:rsid w:val="00172B4C"/>
    <w:rsid w:val="00177B13"/>
    <w:rsid w:val="00192444"/>
    <w:rsid w:val="001A6428"/>
    <w:rsid w:val="001F0C9D"/>
    <w:rsid w:val="00203352"/>
    <w:rsid w:val="00210B64"/>
    <w:rsid w:val="00214276"/>
    <w:rsid w:val="0021502B"/>
    <w:rsid w:val="0022140B"/>
    <w:rsid w:val="002441F3"/>
    <w:rsid w:val="0026309D"/>
    <w:rsid w:val="002645F2"/>
    <w:rsid w:val="002761FF"/>
    <w:rsid w:val="002775D5"/>
    <w:rsid w:val="00281625"/>
    <w:rsid w:val="00297BB6"/>
    <w:rsid w:val="002A0DAB"/>
    <w:rsid w:val="002B2D16"/>
    <w:rsid w:val="002B660B"/>
    <w:rsid w:val="002B7099"/>
    <w:rsid w:val="002B7321"/>
    <w:rsid w:val="002C1C94"/>
    <w:rsid w:val="002C6CE3"/>
    <w:rsid w:val="002D1399"/>
    <w:rsid w:val="002D44E0"/>
    <w:rsid w:val="002E2439"/>
    <w:rsid w:val="002F0E55"/>
    <w:rsid w:val="002F739D"/>
    <w:rsid w:val="003022E0"/>
    <w:rsid w:val="003033C6"/>
    <w:rsid w:val="00321C92"/>
    <w:rsid w:val="00345475"/>
    <w:rsid w:val="00347E91"/>
    <w:rsid w:val="00352DEF"/>
    <w:rsid w:val="0036630E"/>
    <w:rsid w:val="00375541"/>
    <w:rsid w:val="00384DD1"/>
    <w:rsid w:val="003965E4"/>
    <w:rsid w:val="003A7011"/>
    <w:rsid w:val="003B3FE6"/>
    <w:rsid w:val="003B7229"/>
    <w:rsid w:val="003C5104"/>
    <w:rsid w:val="003D4817"/>
    <w:rsid w:val="003D628F"/>
    <w:rsid w:val="003E2203"/>
    <w:rsid w:val="003E4DF5"/>
    <w:rsid w:val="003E660A"/>
    <w:rsid w:val="00401D7A"/>
    <w:rsid w:val="004035D6"/>
    <w:rsid w:val="0040400A"/>
    <w:rsid w:val="0040796C"/>
    <w:rsid w:val="00411A14"/>
    <w:rsid w:val="004144CF"/>
    <w:rsid w:val="00414507"/>
    <w:rsid w:val="00414A22"/>
    <w:rsid w:val="0042004A"/>
    <w:rsid w:val="0043595E"/>
    <w:rsid w:val="004452AC"/>
    <w:rsid w:val="00446E55"/>
    <w:rsid w:val="00447FA7"/>
    <w:rsid w:val="00456ADF"/>
    <w:rsid w:val="00470792"/>
    <w:rsid w:val="00475112"/>
    <w:rsid w:val="00475B82"/>
    <w:rsid w:val="00486DAE"/>
    <w:rsid w:val="00490427"/>
    <w:rsid w:val="004A3DD7"/>
    <w:rsid w:val="004A6DE5"/>
    <w:rsid w:val="004F6623"/>
    <w:rsid w:val="004F6E2D"/>
    <w:rsid w:val="004F7D49"/>
    <w:rsid w:val="00521033"/>
    <w:rsid w:val="00524527"/>
    <w:rsid w:val="00550EBB"/>
    <w:rsid w:val="00557863"/>
    <w:rsid w:val="005633D5"/>
    <w:rsid w:val="005633FD"/>
    <w:rsid w:val="00566BDC"/>
    <w:rsid w:val="00566D0B"/>
    <w:rsid w:val="005809BC"/>
    <w:rsid w:val="0059560B"/>
    <w:rsid w:val="005973A4"/>
    <w:rsid w:val="00597C22"/>
    <w:rsid w:val="005B1242"/>
    <w:rsid w:val="005C0CFE"/>
    <w:rsid w:val="005C3DB7"/>
    <w:rsid w:val="005C693F"/>
    <w:rsid w:val="005F3A30"/>
    <w:rsid w:val="005F5BB8"/>
    <w:rsid w:val="0061265E"/>
    <w:rsid w:val="00651E31"/>
    <w:rsid w:val="00652BB4"/>
    <w:rsid w:val="00653E74"/>
    <w:rsid w:val="0066513C"/>
    <w:rsid w:val="006738D1"/>
    <w:rsid w:val="00675354"/>
    <w:rsid w:val="00677BA7"/>
    <w:rsid w:val="006A3B8E"/>
    <w:rsid w:val="006A4E10"/>
    <w:rsid w:val="006B4D75"/>
    <w:rsid w:val="006B61DE"/>
    <w:rsid w:val="006B787E"/>
    <w:rsid w:val="006D55A9"/>
    <w:rsid w:val="006D7782"/>
    <w:rsid w:val="00702E4F"/>
    <w:rsid w:val="00707367"/>
    <w:rsid w:val="007123A2"/>
    <w:rsid w:val="007168C6"/>
    <w:rsid w:val="00726E96"/>
    <w:rsid w:val="0073206B"/>
    <w:rsid w:val="007374EF"/>
    <w:rsid w:val="00754DF8"/>
    <w:rsid w:val="007561C5"/>
    <w:rsid w:val="007606D8"/>
    <w:rsid w:val="00770223"/>
    <w:rsid w:val="0077664F"/>
    <w:rsid w:val="00787C4A"/>
    <w:rsid w:val="00790B89"/>
    <w:rsid w:val="007963EF"/>
    <w:rsid w:val="007A0162"/>
    <w:rsid w:val="007A26FA"/>
    <w:rsid w:val="007B107E"/>
    <w:rsid w:val="007B7DE7"/>
    <w:rsid w:val="007D4610"/>
    <w:rsid w:val="007E3A85"/>
    <w:rsid w:val="007F2725"/>
    <w:rsid w:val="00804C35"/>
    <w:rsid w:val="00814A34"/>
    <w:rsid w:val="008229DF"/>
    <w:rsid w:val="00823F62"/>
    <w:rsid w:val="00824458"/>
    <w:rsid w:val="008257DF"/>
    <w:rsid w:val="0082699D"/>
    <w:rsid w:val="008330C0"/>
    <w:rsid w:val="00847F10"/>
    <w:rsid w:val="00855A7D"/>
    <w:rsid w:val="00865C90"/>
    <w:rsid w:val="00866B43"/>
    <w:rsid w:val="00874906"/>
    <w:rsid w:val="008A1850"/>
    <w:rsid w:val="008C5A8B"/>
    <w:rsid w:val="008C7FB7"/>
    <w:rsid w:val="008E0A86"/>
    <w:rsid w:val="008F26F3"/>
    <w:rsid w:val="00900AC5"/>
    <w:rsid w:val="00906960"/>
    <w:rsid w:val="00911725"/>
    <w:rsid w:val="00930435"/>
    <w:rsid w:val="0094505B"/>
    <w:rsid w:val="009463A2"/>
    <w:rsid w:val="00957E31"/>
    <w:rsid w:val="009637AC"/>
    <w:rsid w:val="00970C89"/>
    <w:rsid w:val="00982435"/>
    <w:rsid w:val="00997A1A"/>
    <w:rsid w:val="009A4978"/>
    <w:rsid w:val="009A77DC"/>
    <w:rsid w:val="009C42E5"/>
    <w:rsid w:val="009D1A6C"/>
    <w:rsid w:val="009D3D2D"/>
    <w:rsid w:val="009D50E0"/>
    <w:rsid w:val="009E5EC2"/>
    <w:rsid w:val="00A01AEE"/>
    <w:rsid w:val="00A1785D"/>
    <w:rsid w:val="00A20B44"/>
    <w:rsid w:val="00A261F8"/>
    <w:rsid w:val="00A3285E"/>
    <w:rsid w:val="00A5208A"/>
    <w:rsid w:val="00A53BD0"/>
    <w:rsid w:val="00A54747"/>
    <w:rsid w:val="00A60360"/>
    <w:rsid w:val="00A60A6F"/>
    <w:rsid w:val="00A63BE6"/>
    <w:rsid w:val="00A72492"/>
    <w:rsid w:val="00A74C5A"/>
    <w:rsid w:val="00AA061A"/>
    <w:rsid w:val="00AA3B8B"/>
    <w:rsid w:val="00AB2BF2"/>
    <w:rsid w:val="00AC372B"/>
    <w:rsid w:val="00AC42A4"/>
    <w:rsid w:val="00AC7B31"/>
    <w:rsid w:val="00AE37BA"/>
    <w:rsid w:val="00AE469C"/>
    <w:rsid w:val="00AE6B13"/>
    <w:rsid w:val="00AF76F7"/>
    <w:rsid w:val="00B06293"/>
    <w:rsid w:val="00B1024A"/>
    <w:rsid w:val="00B22467"/>
    <w:rsid w:val="00B33B0E"/>
    <w:rsid w:val="00B3469F"/>
    <w:rsid w:val="00B35F9A"/>
    <w:rsid w:val="00B429DA"/>
    <w:rsid w:val="00B43E69"/>
    <w:rsid w:val="00B5577A"/>
    <w:rsid w:val="00B55837"/>
    <w:rsid w:val="00B56C68"/>
    <w:rsid w:val="00B6015F"/>
    <w:rsid w:val="00B63DA4"/>
    <w:rsid w:val="00B648C8"/>
    <w:rsid w:val="00B71719"/>
    <w:rsid w:val="00B7188C"/>
    <w:rsid w:val="00B86D7D"/>
    <w:rsid w:val="00B92E3B"/>
    <w:rsid w:val="00B932EF"/>
    <w:rsid w:val="00BB4DCC"/>
    <w:rsid w:val="00BB7FE5"/>
    <w:rsid w:val="00BC5E21"/>
    <w:rsid w:val="00BC6784"/>
    <w:rsid w:val="00BD5182"/>
    <w:rsid w:val="00BE5C4E"/>
    <w:rsid w:val="00BF27A9"/>
    <w:rsid w:val="00C02175"/>
    <w:rsid w:val="00C11F92"/>
    <w:rsid w:val="00C13A5C"/>
    <w:rsid w:val="00C16BFB"/>
    <w:rsid w:val="00C40870"/>
    <w:rsid w:val="00C44681"/>
    <w:rsid w:val="00C479DF"/>
    <w:rsid w:val="00C5700B"/>
    <w:rsid w:val="00C7148B"/>
    <w:rsid w:val="00C76813"/>
    <w:rsid w:val="00C77537"/>
    <w:rsid w:val="00C83A94"/>
    <w:rsid w:val="00C903D6"/>
    <w:rsid w:val="00CA2EF7"/>
    <w:rsid w:val="00CA3670"/>
    <w:rsid w:val="00CB56EA"/>
    <w:rsid w:val="00CB5CF9"/>
    <w:rsid w:val="00CC19A0"/>
    <w:rsid w:val="00CF252C"/>
    <w:rsid w:val="00CF290A"/>
    <w:rsid w:val="00D0117D"/>
    <w:rsid w:val="00D02EF7"/>
    <w:rsid w:val="00D06977"/>
    <w:rsid w:val="00D104FE"/>
    <w:rsid w:val="00D157A7"/>
    <w:rsid w:val="00D17CDF"/>
    <w:rsid w:val="00D2200D"/>
    <w:rsid w:val="00D2485A"/>
    <w:rsid w:val="00D310F7"/>
    <w:rsid w:val="00D33B6B"/>
    <w:rsid w:val="00D35360"/>
    <w:rsid w:val="00D37CD2"/>
    <w:rsid w:val="00D54322"/>
    <w:rsid w:val="00D63164"/>
    <w:rsid w:val="00D64128"/>
    <w:rsid w:val="00D90751"/>
    <w:rsid w:val="00DB1556"/>
    <w:rsid w:val="00DC31B6"/>
    <w:rsid w:val="00DC73A0"/>
    <w:rsid w:val="00DD0834"/>
    <w:rsid w:val="00DE3354"/>
    <w:rsid w:val="00DE56BE"/>
    <w:rsid w:val="00DF0500"/>
    <w:rsid w:val="00DF14D9"/>
    <w:rsid w:val="00E063B3"/>
    <w:rsid w:val="00E07559"/>
    <w:rsid w:val="00E2398B"/>
    <w:rsid w:val="00E321F6"/>
    <w:rsid w:val="00E4076E"/>
    <w:rsid w:val="00E41ACD"/>
    <w:rsid w:val="00E42271"/>
    <w:rsid w:val="00E658A3"/>
    <w:rsid w:val="00E66930"/>
    <w:rsid w:val="00E67AAA"/>
    <w:rsid w:val="00E92E7B"/>
    <w:rsid w:val="00EA290D"/>
    <w:rsid w:val="00EA36EC"/>
    <w:rsid w:val="00EA5009"/>
    <w:rsid w:val="00EA5A2F"/>
    <w:rsid w:val="00EA785E"/>
    <w:rsid w:val="00EB3F57"/>
    <w:rsid w:val="00EB507F"/>
    <w:rsid w:val="00EC7505"/>
    <w:rsid w:val="00EC7534"/>
    <w:rsid w:val="00EC7FE2"/>
    <w:rsid w:val="00EE5CA4"/>
    <w:rsid w:val="00EF49C3"/>
    <w:rsid w:val="00EF76F9"/>
    <w:rsid w:val="00EF7E2C"/>
    <w:rsid w:val="00F10CE4"/>
    <w:rsid w:val="00F14F59"/>
    <w:rsid w:val="00F15A52"/>
    <w:rsid w:val="00F2617D"/>
    <w:rsid w:val="00F337F3"/>
    <w:rsid w:val="00F57DE7"/>
    <w:rsid w:val="00F62DEF"/>
    <w:rsid w:val="00F645FC"/>
    <w:rsid w:val="00F75CD4"/>
    <w:rsid w:val="00F97DEA"/>
    <w:rsid w:val="00FB03A7"/>
    <w:rsid w:val="00FB5434"/>
    <w:rsid w:val="00FB73F7"/>
    <w:rsid w:val="00FC0D27"/>
    <w:rsid w:val="00FD50D5"/>
    <w:rsid w:val="00FD7B81"/>
    <w:rsid w:val="00FE2A3C"/>
    <w:rsid w:val="00FE38A5"/>
    <w:rsid w:val="00FF708E"/>
    <w:rsid w:val="00FF7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alutation"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paragraph" w:styleId="a8">
    <w:name w:val="Salutation"/>
    <w:basedOn w:val="a"/>
    <w:next w:val="a"/>
    <w:link w:val="Char2"/>
    <w:rsid w:val="00C479DF"/>
    <w:pPr>
      <w:widowControl/>
      <w:jc w:val="left"/>
    </w:pPr>
    <w:rPr>
      <w:rFonts w:ascii="Times New Roman" w:hAnsi="Times New Roman"/>
      <w:kern w:val="0"/>
      <w:sz w:val="28"/>
      <w:szCs w:val="24"/>
    </w:rPr>
  </w:style>
  <w:style w:type="character" w:customStyle="1" w:styleId="Char2">
    <w:name w:val="称呼 Char"/>
    <w:basedOn w:val="a0"/>
    <w:link w:val="a8"/>
    <w:rsid w:val="00C479DF"/>
    <w:rPr>
      <w:rFonts w:ascii="Times New Roman" w:eastAsia="宋体" w:hAnsi="Times New Roman" w:cs="Times New Roman"/>
      <w:kern w:val="0"/>
      <w:sz w:val="28"/>
      <w:szCs w:val="24"/>
    </w:rPr>
  </w:style>
  <w:style w:type="character" w:styleId="a9">
    <w:name w:val="Hyperlink"/>
    <w:rsid w:val="00C479D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alutation"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paragraph" w:styleId="a8">
    <w:name w:val="Salutation"/>
    <w:basedOn w:val="a"/>
    <w:next w:val="a"/>
    <w:link w:val="Char2"/>
    <w:rsid w:val="00C479DF"/>
    <w:pPr>
      <w:widowControl/>
      <w:jc w:val="left"/>
    </w:pPr>
    <w:rPr>
      <w:rFonts w:ascii="Times New Roman" w:hAnsi="Times New Roman"/>
      <w:kern w:val="0"/>
      <w:sz w:val="28"/>
      <w:szCs w:val="24"/>
    </w:rPr>
  </w:style>
  <w:style w:type="character" w:customStyle="1" w:styleId="Char2">
    <w:name w:val="称呼 Char"/>
    <w:basedOn w:val="a0"/>
    <w:link w:val="a8"/>
    <w:rsid w:val="00C479DF"/>
    <w:rPr>
      <w:rFonts w:ascii="Times New Roman" w:eastAsia="宋体" w:hAnsi="Times New Roman" w:cs="Times New Roman"/>
      <w:kern w:val="0"/>
      <w:sz w:val="28"/>
      <w:szCs w:val="24"/>
    </w:rPr>
  </w:style>
  <w:style w:type="character" w:styleId="a9">
    <w:name w:val="Hyperlink"/>
    <w:rsid w:val="00C479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94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151</Words>
  <Characters>863</Characters>
  <Application>Microsoft Office Word</Application>
  <DocSecurity>0</DocSecurity>
  <Lines>7</Lines>
  <Paragraphs>2</Paragraphs>
  <ScaleCrop>false</ScaleCrop>
  <Company>ccb</Company>
  <LinksUpToDate>false</LinksUpToDate>
  <CharactersWithSpaces>1012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刘杨</dc:creator>
  <cp:lastModifiedBy>ccb</cp:lastModifiedBy>
  <cp:revision>2</cp:revision>
  <cp:lastPrinted>2019-03-29T08:10:00Z</cp:lastPrinted>
  <dcterms:created xsi:type="dcterms:W3CDTF">2019-06-28T11:09:00Z</dcterms:created>
  <dcterms:modified xsi:type="dcterms:W3CDTF">2019-06-28T11:09:00Z</dcterms:modified>
</cp:coreProperties>
</file>